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rPr>
      </w:pPr>
      <w:r>
        <w:rPr>
          <w:rFonts w:hint="eastAsia" w:ascii="黑体" w:hAnsi="黑体" w:eastAsia="黑体" w:cs="黑体"/>
          <w:sz w:val="28"/>
          <w:szCs w:val="28"/>
        </w:rPr>
        <w:t>2020年</w:t>
      </w:r>
      <w:r>
        <w:rPr>
          <w:rFonts w:hint="eastAsia" w:ascii="黑体" w:hAnsi="黑体" w:eastAsia="黑体" w:cs="黑体"/>
          <w:sz w:val="28"/>
          <w:szCs w:val="28"/>
          <w:lang w:eastAsia="zh-CN"/>
        </w:rPr>
        <w:t>省外高校艺术类专业校考杭州师范大学考点</w:t>
      </w:r>
      <w:r>
        <w:rPr>
          <w:rFonts w:hint="eastAsia" w:ascii="黑体" w:hAnsi="黑体" w:eastAsia="黑体" w:cs="黑体"/>
          <w:sz w:val="28"/>
          <w:szCs w:val="28"/>
        </w:rPr>
        <w:t>考生须知</w:t>
      </w:r>
    </w:p>
    <w:p>
      <w:pPr>
        <w:pStyle w:val="2"/>
        <w:ind w:firstLine="480" w:firstLineChars="200"/>
        <w:rPr>
          <w:rFonts w:hint="eastAsia"/>
        </w:rPr>
      </w:pPr>
      <w:r>
        <w:rPr>
          <w:rFonts w:hint="eastAsia" w:ascii="方正楷体简体" w:hAnsi="宋体" w:eastAsia="方正楷体简体" w:cstheme="minorBidi"/>
          <w:kern w:val="2"/>
          <w:sz w:val="24"/>
          <w:szCs w:val="24"/>
          <w:lang w:val="en-US" w:eastAsia="zh-CN" w:bidi="ar-SA"/>
        </w:rPr>
        <w:t>根据浙江省高等学校招生委员会关于2020年浙江省普通高等学校招生考试疫情防控工作的相关要求，现制订考生须知，请各考生遵守！</w:t>
      </w:r>
    </w:p>
    <w:p>
      <w:pPr>
        <w:rPr>
          <w:rFonts w:hint="eastAsia" w:ascii="方正楷体简体" w:hAnsi="宋体" w:eastAsia="方正楷体简体" w:cstheme="minorBidi"/>
          <w:kern w:val="2"/>
          <w:sz w:val="24"/>
          <w:szCs w:val="24"/>
          <w:lang w:val="en-US" w:eastAsia="zh-CN" w:bidi="ar-SA"/>
        </w:rPr>
      </w:pPr>
      <w:r>
        <w:rPr>
          <w:rFonts w:hint="eastAsia" w:ascii="方正楷体简体" w:hAnsi="宋体" w:eastAsia="方正楷体简体" w:cstheme="minorBidi"/>
          <w:kern w:val="2"/>
          <w:sz w:val="24"/>
          <w:szCs w:val="24"/>
          <w:lang w:val="en-US" w:eastAsia="zh-CN" w:bidi="ar-SA"/>
        </w:rPr>
        <w:t>1.考生须提前14天通过支付宝完成本人浙江健康码的申领。</w:t>
      </w:r>
    </w:p>
    <w:p>
      <w:pPr>
        <w:rPr>
          <w:rFonts w:hint="eastAsia" w:ascii="方正楷体简体" w:hAnsi="宋体" w:eastAsia="方正楷体简体" w:cstheme="minorBidi"/>
          <w:kern w:val="2"/>
          <w:sz w:val="24"/>
          <w:szCs w:val="24"/>
          <w:lang w:val="en-US" w:eastAsia="zh-CN" w:bidi="ar-SA"/>
        </w:rPr>
      </w:pPr>
      <w:r>
        <w:rPr>
          <w:rFonts w:hint="eastAsia" w:ascii="方正楷体简体" w:hAnsi="宋体" w:eastAsia="方正楷体简体" w:cstheme="minorBidi"/>
          <w:kern w:val="2"/>
          <w:sz w:val="24"/>
          <w:szCs w:val="24"/>
          <w:lang w:val="en-US" w:eastAsia="zh-CN" w:bidi="ar-SA"/>
        </w:rPr>
        <w:t>2.所有考生须符合健康码为绿码且体温正常、无相关症状（干咳、乏力、咽痛、腹泻等）要求。</w:t>
      </w:r>
    </w:p>
    <w:p>
      <w:pPr>
        <w:rPr>
          <w:rFonts w:ascii="方正楷体简体" w:hAnsi="宋体" w:eastAsia="方正楷体简体"/>
          <w:sz w:val="24"/>
          <w:szCs w:val="24"/>
        </w:rPr>
      </w:pPr>
      <w:r>
        <w:rPr>
          <w:rFonts w:hint="eastAsia" w:ascii="方正楷体简体" w:hAnsi="宋体" w:eastAsia="方正楷体简体" w:cstheme="minorBidi"/>
          <w:kern w:val="2"/>
          <w:sz w:val="24"/>
          <w:szCs w:val="24"/>
          <w:lang w:val="en-US" w:eastAsia="zh-CN" w:bidi="ar-SA"/>
        </w:rPr>
        <w:t>3.考前14天内，</w:t>
      </w:r>
      <w:r>
        <w:rPr>
          <w:rFonts w:ascii="方正楷体简体" w:hAnsi="宋体" w:eastAsia="方正楷体简体"/>
          <w:sz w:val="24"/>
          <w:szCs w:val="24"/>
        </w:rPr>
        <w:t>考生须符合健康码绿码且体温正常、无相关症状（同上）的要求参加考试。如考前14天内有健康码异常、体温异常（≥37.3℃）、有相关症状（干咳、乏力、咽痛、腹泻等）之一者</w:t>
      </w:r>
      <w:r>
        <w:rPr>
          <w:rFonts w:hint="eastAsia" w:ascii="方正楷体简体" w:hAnsi="宋体" w:eastAsia="方正楷体简体"/>
          <w:sz w:val="24"/>
          <w:szCs w:val="24"/>
        </w:rPr>
        <w:t>，在校考生向所在学校报告，社会考生向当地教育考试机构及时</w:t>
      </w:r>
      <w:r>
        <w:rPr>
          <w:rFonts w:ascii="方正楷体简体" w:hAnsi="宋体" w:eastAsia="方正楷体简体"/>
          <w:sz w:val="24"/>
          <w:szCs w:val="24"/>
        </w:rPr>
        <w:t>报告，</w:t>
      </w:r>
      <w:r>
        <w:rPr>
          <w:rFonts w:hint="eastAsia" w:ascii="方正楷体简体" w:hAnsi="宋体" w:eastAsia="方正楷体简体"/>
          <w:sz w:val="24"/>
          <w:szCs w:val="24"/>
          <w:lang w:eastAsia="zh-CN"/>
        </w:rPr>
        <w:t>须在考前</w:t>
      </w:r>
      <w:r>
        <w:rPr>
          <w:rFonts w:hint="eastAsia" w:ascii="方正楷体简体" w:hAnsi="宋体" w:eastAsia="方正楷体简体"/>
          <w:sz w:val="24"/>
          <w:szCs w:val="24"/>
          <w:lang w:val="en-US" w:eastAsia="zh-CN"/>
        </w:rPr>
        <w:t>7天内由医院发热门诊确定核酸检测</w:t>
      </w:r>
      <w:r>
        <w:rPr>
          <w:rFonts w:hint="eastAsia" w:ascii="方正楷体简体" w:hAnsi="宋体" w:eastAsia="方正楷体简体"/>
          <w:sz w:val="24"/>
          <w:szCs w:val="24"/>
        </w:rPr>
        <w:t>，</w:t>
      </w:r>
      <w:r>
        <w:rPr>
          <w:rFonts w:hint="eastAsia" w:ascii="方正楷体简体" w:hAnsi="宋体" w:eastAsia="方正楷体简体"/>
          <w:sz w:val="24"/>
          <w:szCs w:val="24"/>
          <w:lang w:val="en-US" w:eastAsia="zh-CN"/>
        </w:rPr>
        <w:t>同时向设点招生院校（南京艺术学院招生办公室：025-83498055）和杭州师范大学考点（杭州师范大学招生办公室：0571-28865193）报告相关情况。考试当天</w:t>
      </w:r>
      <w:r>
        <w:rPr>
          <w:rFonts w:hint="eastAsia" w:ascii="方正楷体简体" w:hAnsi="宋体" w:eastAsia="方正楷体简体"/>
          <w:sz w:val="24"/>
          <w:szCs w:val="24"/>
        </w:rPr>
        <w:t>凭</w:t>
      </w:r>
      <w:r>
        <w:rPr>
          <w:rFonts w:hint="eastAsia" w:ascii="方正楷体简体" w:hAnsi="宋体" w:eastAsia="方正楷体简体"/>
          <w:sz w:val="24"/>
          <w:szCs w:val="24"/>
          <w:lang w:val="en-US" w:eastAsia="zh-CN"/>
        </w:rPr>
        <w:t>核酸检测阴性报告，由现场医务人员确认后</w:t>
      </w:r>
      <w:r>
        <w:rPr>
          <w:rFonts w:hint="eastAsia" w:ascii="方正楷体简体" w:hAnsi="宋体" w:eastAsia="方正楷体简体"/>
          <w:sz w:val="24"/>
          <w:szCs w:val="24"/>
        </w:rPr>
        <w:t>方可</w:t>
      </w:r>
      <w:r>
        <w:rPr>
          <w:rFonts w:ascii="方正楷体简体" w:hAnsi="宋体" w:eastAsia="方正楷体简体"/>
          <w:sz w:val="24"/>
          <w:szCs w:val="24"/>
        </w:rPr>
        <w:t>参加考试</w:t>
      </w:r>
      <w:r>
        <w:rPr>
          <w:rFonts w:hint="eastAsia" w:ascii="方正楷体简体" w:hAnsi="宋体" w:eastAsia="方正楷体简体"/>
          <w:sz w:val="24"/>
          <w:szCs w:val="24"/>
        </w:rPr>
        <w:t>。</w:t>
      </w:r>
      <w:r>
        <w:rPr>
          <w:rFonts w:ascii="方正楷体简体" w:hAnsi="宋体" w:eastAsia="方正楷体简体"/>
          <w:sz w:val="24"/>
          <w:szCs w:val="24"/>
        </w:rPr>
        <w:t>如为既往感染者（确诊病例或无症状感染者）、感染者的密切接触者或近2周有流行病学史（到过高风险地区或近距离接触过来自高风险地区人群）者，除提供核酸检测阴性报告外，还需提供肺部影像学检查无异常的报告。</w:t>
      </w:r>
    </w:p>
    <w:p>
      <w:pPr>
        <w:pStyle w:val="2"/>
        <w:rPr>
          <w:rFonts w:hint="eastAsia" w:ascii="方正楷体简体" w:hAnsi="宋体" w:eastAsia="方正楷体简体" w:cstheme="minorBidi"/>
          <w:kern w:val="2"/>
          <w:sz w:val="24"/>
          <w:szCs w:val="24"/>
          <w:lang w:val="en-US" w:eastAsia="zh-CN" w:bidi="ar-SA"/>
        </w:rPr>
      </w:pPr>
      <w:r>
        <w:rPr>
          <w:rFonts w:hint="eastAsia" w:ascii="方正楷体简体" w:hAnsi="宋体" w:eastAsia="方正楷体简体" w:cstheme="minorBidi"/>
          <w:kern w:val="2"/>
          <w:sz w:val="24"/>
          <w:szCs w:val="24"/>
          <w:lang w:val="en-US" w:eastAsia="zh-CN" w:bidi="ar-SA"/>
        </w:rPr>
        <w:t>4.携带材料：身份证原件、准考证及《2020年省外高校艺术类专业校考杭州师范大学考点</w:t>
      </w:r>
      <w:r>
        <w:rPr>
          <w:rFonts w:ascii="方正楷体简体" w:hAnsi="宋体" w:eastAsia="方正楷体简体"/>
          <w:sz w:val="24"/>
          <w:szCs w:val="24"/>
        </w:rPr>
        <w:t>考生健康状况报告表</w:t>
      </w:r>
      <w:r>
        <w:rPr>
          <w:rFonts w:hint="eastAsia" w:ascii="方正楷体简体" w:hAnsi="宋体" w:eastAsia="方正楷体简体" w:cstheme="minorBidi"/>
          <w:kern w:val="2"/>
          <w:sz w:val="24"/>
          <w:szCs w:val="24"/>
          <w:lang w:val="en-US" w:eastAsia="zh-CN" w:bidi="ar-SA"/>
        </w:rPr>
        <w:t>》（见附件）。</w:t>
      </w:r>
    </w:p>
    <w:p>
      <w:pPr>
        <w:pStyle w:val="2"/>
        <w:rPr>
          <w:rFonts w:hint="eastAsia" w:ascii="方正楷体简体" w:hAnsi="宋体" w:eastAsia="方正楷体简体" w:cstheme="minorBidi"/>
          <w:kern w:val="2"/>
          <w:sz w:val="24"/>
          <w:szCs w:val="24"/>
          <w:lang w:val="en-US" w:eastAsia="zh-CN" w:bidi="ar-SA"/>
        </w:rPr>
      </w:pPr>
      <w:r>
        <w:rPr>
          <w:rFonts w:hint="eastAsia" w:ascii="方正楷体简体" w:hAnsi="宋体" w:eastAsia="方正楷体简体" w:cstheme="minorBidi"/>
          <w:kern w:val="2"/>
          <w:sz w:val="24"/>
          <w:szCs w:val="24"/>
          <w:lang w:val="en-US" w:eastAsia="zh-CN" w:bidi="ar-SA"/>
        </w:rPr>
        <w:t>5.考生仔细阅读准考证上的入校时间和考试时间，凭身份证原件、准考证及《2020年省外高校艺术类专业校考杭州师范大学考点</w:t>
      </w:r>
      <w:r>
        <w:rPr>
          <w:rFonts w:ascii="方正楷体简体" w:hAnsi="宋体" w:eastAsia="方正楷体简体"/>
          <w:sz w:val="24"/>
          <w:szCs w:val="24"/>
        </w:rPr>
        <w:t>考生健康状况报告表</w:t>
      </w:r>
      <w:r>
        <w:rPr>
          <w:rFonts w:hint="eastAsia" w:ascii="方正楷体简体" w:hAnsi="宋体" w:eastAsia="方正楷体简体" w:cstheme="minorBidi"/>
          <w:kern w:val="2"/>
          <w:sz w:val="24"/>
          <w:szCs w:val="24"/>
          <w:lang w:val="en-US" w:eastAsia="zh-CN" w:bidi="ar-SA"/>
        </w:rPr>
        <w:t>》，在规定时间内进入校园。</w:t>
      </w:r>
    </w:p>
    <w:p>
      <w:pPr>
        <w:pStyle w:val="2"/>
        <w:rPr>
          <w:rFonts w:hint="eastAsia" w:ascii="方正楷体简体" w:hAnsi="宋体" w:eastAsia="方正楷体简体" w:cstheme="minorBidi"/>
          <w:kern w:val="2"/>
          <w:sz w:val="24"/>
          <w:szCs w:val="24"/>
          <w:lang w:val="en-US" w:eastAsia="zh-CN" w:bidi="ar-SA"/>
        </w:rPr>
      </w:pPr>
      <w:r>
        <w:rPr>
          <w:rFonts w:hint="eastAsia" w:ascii="方正楷体简体" w:hAnsi="宋体" w:eastAsia="方正楷体简体" w:cstheme="minorBidi"/>
          <w:kern w:val="2"/>
          <w:sz w:val="24"/>
          <w:szCs w:val="24"/>
          <w:lang w:val="en-US" w:eastAsia="zh-CN" w:bidi="ar-SA"/>
        </w:rPr>
        <w:t>6.考生入校前需接受体温检测。若入校时出现健康码异常、体温异常等异常状况，由现场医务人员进行诊查，并服从考务人员安排，到发热隔离考场考试。若考试期间出现体温异常等突发情况的考生，请及时报告并配合应急处置。有异常情况人员在核酸检测结果确定前需全程佩戴口罩。</w:t>
      </w:r>
    </w:p>
    <w:p>
      <w:pPr>
        <w:pStyle w:val="2"/>
        <w:rPr>
          <w:rFonts w:hint="eastAsia" w:ascii="方正楷体简体" w:hAnsi="宋体" w:eastAsia="方正楷体简体" w:cstheme="minorBidi"/>
          <w:kern w:val="2"/>
          <w:sz w:val="24"/>
          <w:szCs w:val="24"/>
          <w:lang w:val="en-US" w:eastAsia="zh-CN" w:bidi="ar-SA"/>
        </w:rPr>
      </w:pPr>
      <w:r>
        <w:rPr>
          <w:rFonts w:hint="eastAsia" w:ascii="方正楷体简体" w:hAnsi="宋体" w:eastAsia="方正楷体简体" w:cstheme="minorBidi"/>
          <w:kern w:val="2"/>
          <w:sz w:val="24"/>
          <w:szCs w:val="24"/>
          <w:lang w:val="en-US" w:eastAsia="zh-CN" w:bidi="ar-SA"/>
        </w:rPr>
        <w:t>7.考场配有金属探测仪、屏蔽仪等，考生不得携带手机、平板电脑等通讯工具及考试规定以外的物品进入考场。</w:t>
      </w:r>
    </w:p>
    <w:p>
      <w:pPr>
        <w:rPr>
          <w:rFonts w:hint="eastAsia" w:ascii="方正楷体简体" w:hAnsi="宋体" w:eastAsia="方正楷体简体" w:cstheme="minorBidi"/>
          <w:kern w:val="2"/>
          <w:sz w:val="24"/>
          <w:szCs w:val="24"/>
          <w:lang w:val="en-US" w:eastAsia="zh-CN" w:bidi="ar-SA"/>
        </w:rPr>
      </w:pPr>
      <w:r>
        <w:rPr>
          <w:rFonts w:hint="eastAsia" w:ascii="方正楷体简体" w:hAnsi="宋体" w:eastAsia="方正楷体简体" w:cstheme="minorBidi"/>
          <w:kern w:val="2"/>
          <w:sz w:val="24"/>
          <w:szCs w:val="24"/>
          <w:lang w:val="en-US" w:eastAsia="zh-CN" w:bidi="ar-SA"/>
        </w:rPr>
        <w:t>8.考生入校和进入考场时应保持人员间距，间隔1米以上，不扎堆聚集聊天。入考场时统一进行手消处理，考试结束有序退出考场。</w:t>
      </w:r>
    </w:p>
    <w:p>
      <w:pPr>
        <w:rPr>
          <w:rFonts w:hint="eastAsia" w:ascii="方正楷体简体" w:hAnsi="宋体" w:eastAsia="方正楷体简体" w:cstheme="minorBidi"/>
          <w:kern w:val="2"/>
          <w:sz w:val="24"/>
          <w:szCs w:val="24"/>
          <w:lang w:val="en-US" w:eastAsia="zh-CN" w:bidi="ar-SA"/>
        </w:rPr>
      </w:pPr>
      <w:r>
        <w:rPr>
          <w:rFonts w:hint="eastAsia" w:ascii="方正楷体简体" w:hAnsi="宋体" w:eastAsia="方正楷体简体" w:cstheme="minorBidi"/>
          <w:kern w:val="2"/>
          <w:sz w:val="24"/>
          <w:szCs w:val="24"/>
          <w:lang w:val="en-US" w:eastAsia="zh-CN" w:bidi="ar-SA"/>
        </w:rPr>
        <w:t>9.考生应高度重视交通、住宿、饮食安全和自我防疫保护。赴考出行时提前准备好口罩（一次性使用医用口罩或医用外科口罩）、手套、纸巾、速干手消毒剂等防护物资。自觉服从我校疫情防控工作规定和要求。根据疫情防控要求，为确保考生安全，考生从仓前校区南2门进出，除考生及考务人员外的其他人员均不得进入我校。学校不提供停车服务，</w:t>
      </w:r>
      <w:bookmarkStart w:id="0" w:name="OLE_LINK1"/>
      <w:r>
        <w:rPr>
          <w:rFonts w:hint="eastAsia" w:ascii="方正楷体简体" w:hAnsi="宋体" w:eastAsia="方正楷体简体" w:cstheme="minorBidi"/>
          <w:kern w:val="2"/>
          <w:sz w:val="24"/>
          <w:szCs w:val="24"/>
          <w:lang w:val="en-US" w:eastAsia="zh-CN" w:bidi="ar-SA"/>
        </w:rPr>
        <w:t>自驾车在南2门即停即走，车辆可停放至学校周边的社会停车场或在学校东面聚橙路单侧有序停放。</w:t>
      </w:r>
      <w:bookmarkEnd w:id="0"/>
      <w:r>
        <w:rPr>
          <w:rFonts w:hint="eastAsia" w:ascii="方正楷体简体" w:hAnsi="宋体" w:eastAsia="方正楷体简体" w:cstheme="minorBidi"/>
          <w:kern w:val="2"/>
          <w:sz w:val="24"/>
          <w:szCs w:val="24"/>
          <w:lang w:val="en-US" w:eastAsia="zh-CN" w:bidi="ar-SA"/>
        </w:rPr>
        <w:t>考生进入校区后，建议在所有考试科目结束后有序离校。学校提供中餐供应，考生可使用支付宝到指定餐厅有序就餐。</w:t>
      </w:r>
    </w:p>
    <w:p>
      <w:pPr>
        <w:pStyle w:val="2"/>
        <w:rPr>
          <w:rFonts w:hint="eastAsia" w:ascii="方正楷体简体" w:hAnsi="宋体" w:eastAsia="方正楷体简体" w:cstheme="minorBidi"/>
          <w:kern w:val="2"/>
          <w:sz w:val="24"/>
          <w:szCs w:val="24"/>
          <w:lang w:val="en-US" w:eastAsia="zh-CN" w:bidi="ar-SA"/>
        </w:rPr>
      </w:pPr>
      <w:r>
        <w:rPr>
          <w:rFonts w:hint="eastAsia" w:ascii="方正楷体简体" w:hAnsi="宋体" w:eastAsia="方正楷体简体" w:cstheme="minorBidi"/>
          <w:kern w:val="2"/>
          <w:sz w:val="24"/>
          <w:szCs w:val="24"/>
          <w:lang w:val="en-US" w:eastAsia="zh-CN" w:bidi="ar-SA"/>
        </w:rPr>
        <w:t>10.考生要养成和保持良好的生活习惯，规律作息，合理饮食，适度锻炼，提升免疫力。备考期间做好防护，在考前14天尽量不出省，不去人口密集的公共场所，少串门，少扎堆。</w:t>
      </w:r>
      <w:r>
        <w:rPr>
          <w:rFonts w:hint="eastAsia" w:ascii="方正楷体简体" w:hAnsi="宋体" w:eastAsia="方正楷体简体"/>
          <w:sz w:val="24"/>
          <w:szCs w:val="24"/>
          <w:lang w:eastAsia="zh-CN"/>
        </w:rPr>
        <w:t>考生在考前</w:t>
      </w:r>
      <w:r>
        <w:rPr>
          <w:rFonts w:hint="eastAsia" w:ascii="方正楷体简体" w:hAnsi="宋体" w:eastAsia="方正楷体简体"/>
          <w:sz w:val="24"/>
          <w:szCs w:val="24"/>
          <w:lang w:val="en-US" w:eastAsia="zh-CN"/>
        </w:rPr>
        <w:t>14天内</w:t>
      </w:r>
      <w:r>
        <w:rPr>
          <w:rFonts w:hint="eastAsia" w:ascii="方正楷体简体" w:hAnsi="宋体" w:eastAsia="方正楷体简体" w:cstheme="minorBidi"/>
          <w:kern w:val="2"/>
          <w:sz w:val="24"/>
          <w:szCs w:val="24"/>
          <w:lang w:val="en-US" w:eastAsia="zh-CN" w:bidi="ar-SA"/>
        </w:rPr>
        <w:t>有出省情况的，需在考前7天内进行核酸检测，凭核酸检测阴性报告方可参加考试。</w:t>
      </w:r>
    </w:p>
    <w:p>
      <w:pPr>
        <w:pStyle w:val="2"/>
        <w:rPr>
          <w:rFonts w:hint="eastAsia" w:ascii="方正楷体简体" w:hAnsi="宋体" w:eastAsia="方正楷体简体" w:cstheme="minorBidi"/>
          <w:kern w:val="2"/>
          <w:sz w:val="24"/>
          <w:szCs w:val="24"/>
          <w:lang w:val="en-US" w:eastAsia="zh-CN" w:bidi="ar-SA"/>
        </w:rPr>
      </w:pPr>
      <w:r>
        <w:rPr>
          <w:rFonts w:hint="eastAsia" w:ascii="方正楷体简体" w:hAnsi="宋体" w:eastAsia="方正楷体简体" w:cstheme="minorBidi"/>
          <w:kern w:val="2"/>
          <w:sz w:val="24"/>
          <w:szCs w:val="24"/>
          <w:lang w:val="en-US" w:eastAsia="zh-CN" w:bidi="ar-SA"/>
        </w:rPr>
        <w:t>附件：</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2020年</w:t>
      </w:r>
      <w:r>
        <w:rPr>
          <w:rFonts w:hint="eastAsia" w:ascii="黑体" w:hAnsi="黑体" w:eastAsia="黑体" w:cs="黑体"/>
          <w:sz w:val="28"/>
          <w:szCs w:val="28"/>
          <w:lang w:eastAsia="zh-CN"/>
        </w:rPr>
        <w:t>省外高校艺术类专业校考杭州师范大学考点</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8"/>
          <w:szCs w:val="28"/>
        </w:rPr>
        <w:t>考生健康状况报告表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344"/>
        <w:gridCol w:w="150"/>
        <w:gridCol w:w="1438"/>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488" w:type="dxa"/>
            <w:noWrap w:val="0"/>
            <w:vAlign w:val="center"/>
          </w:tcPr>
          <w:p>
            <w:pPr>
              <w:rPr>
                <w:rFonts w:ascii="Times New Roman" w:hAnsi="Times New Roman" w:eastAsia="仿宋"/>
                <w:szCs w:val="21"/>
              </w:rPr>
            </w:pPr>
            <w:r>
              <w:rPr>
                <w:rFonts w:hint="default" w:ascii="Times New Roman" w:hAnsi="Times New Roman" w:eastAsia="仿宋"/>
                <w:szCs w:val="21"/>
              </w:rPr>
              <w:t>考生姓名</w:t>
            </w:r>
          </w:p>
        </w:tc>
        <w:tc>
          <w:tcPr>
            <w:tcW w:w="1494" w:type="dxa"/>
            <w:gridSpan w:val="2"/>
            <w:noWrap w:val="0"/>
            <w:vAlign w:val="center"/>
          </w:tcPr>
          <w:p>
            <w:pPr>
              <w:rPr>
                <w:rFonts w:ascii="Times New Roman" w:hAnsi="Times New Roman" w:eastAsia="仿宋"/>
                <w:szCs w:val="21"/>
              </w:rPr>
            </w:pPr>
          </w:p>
        </w:tc>
        <w:tc>
          <w:tcPr>
            <w:tcW w:w="1438" w:type="dxa"/>
            <w:noWrap w:val="0"/>
            <w:vAlign w:val="center"/>
          </w:tcPr>
          <w:p>
            <w:pPr>
              <w:rPr>
                <w:rFonts w:ascii="Times New Roman" w:hAnsi="Times New Roman" w:eastAsia="仿宋"/>
                <w:szCs w:val="21"/>
              </w:rPr>
            </w:pPr>
            <w:r>
              <w:rPr>
                <w:rFonts w:hint="default" w:ascii="Times New Roman" w:hAnsi="Times New Roman" w:eastAsia="仿宋"/>
                <w:szCs w:val="21"/>
              </w:rPr>
              <w:t>联系电话</w:t>
            </w:r>
          </w:p>
        </w:tc>
        <w:tc>
          <w:tcPr>
            <w:tcW w:w="3102" w:type="dxa"/>
            <w:noWrap w:val="0"/>
            <w:vAlign w:val="center"/>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488" w:type="dxa"/>
            <w:noWrap w:val="0"/>
            <w:vAlign w:val="center"/>
          </w:tcPr>
          <w:p>
            <w:pPr>
              <w:rPr>
                <w:rFonts w:hint="eastAsia" w:ascii="Times New Roman" w:hAnsi="Times New Roman" w:eastAsia="仿宋"/>
                <w:szCs w:val="21"/>
                <w:lang w:eastAsia="zh-CN"/>
              </w:rPr>
            </w:pPr>
            <w:r>
              <w:rPr>
                <w:rFonts w:hint="eastAsia" w:ascii="Times New Roman" w:hAnsi="Times New Roman" w:eastAsia="仿宋"/>
                <w:szCs w:val="21"/>
                <w:lang w:eastAsia="zh-CN"/>
              </w:rPr>
              <w:t>报考院校</w:t>
            </w:r>
          </w:p>
        </w:tc>
        <w:tc>
          <w:tcPr>
            <w:tcW w:w="1494" w:type="dxa"/>
            <w:gridSpan w:val="2"/>
            <w:noWrap w:val="0"/>
            <w:vAlign w:val="center"/>
          </w:tcPr>
          <w:p>
            <w:pPr>
              <w:rPr>
                <w:rFonts w:ascii="Times New Roman" w:hAnsi="Times New Roman" w:eastAsia="仿宋"/>
                <w:szCs w:val="21"/>
              </w:rPr>
            </w:pPr>
          </w:p>
        </w:tc>
        <w:tc>
          <w:tcPr>
            <w:tcW w:w="1438" w:type="dxa"/>
            <w:noWrap w:val="0"/>
            <w:vAlign w:val="center"/>
          </w:tcPr>
          <w:p>
            <w:pPr>
              <w:rPr>
                <w:rFonts w:hint="eastAsia" w:ascii="Times New Roman" w:hAnsi="Times New Roman" w:eastAsia="仿宋"/>
                <w:szCs w:val="21"/>
                <w:lang w:eastAsia="zh-CN"/>
              </w:rPr>
            </w:pPr>
            <w:r>
              <w:rPr>
                <w:rFonts w:hint="eastAsia" w:ascii="Times New Roman" w:hAnsi="Times New Roman" w:eastAsia="仿宋"/>
                <w:szCs w:val="21"/>
                <w:lang w:eastAsia="zh-CN"/>
              </w:rPr>
              <w:t>身份证号</w:t>
            </w:r>
          </w:p>
        </w:tc>
        <w:tc>
          <w:tcPr>
            <w:tcW w:w="3102" w:type="dxa"/>
            <w:noWrap w:val="0"/>
            <w:vAlign w:val="center"/>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488" w:type="dxa"/>
            <w:noWrap w:val="0"/>
            <w:vAlign w:val="center"/>
          </w:tcPr>
          <w:p>
            <w:pPr>
              <w:rPr>
                <w:rFonts w:ascii="Times New Roman" w:hAnsi="Times New Roman" w:eastAsia="仿宋"/>
                <w:szCs w:val="21"/>
              </w:rPr>
            </w:pPr>
            <w:r>
              <w:rPr>
                <w:rFonts w:hint="default" w:ascii="Times New Roman" w:hAnsi="Times New Roman" w:eastAsia="仿宋"/>
                <w:szCs w:val="21"/>
              </w:rPr>
              <w:t>现就读学校</w:t>
            </w:r>
          </w:p>
        </w:tc>
        <w:tc>
          <w:tcPr>
            <w:tcW w:w="6034" w:type="dxa"/>
            <w:gridSpan w:val="4"/>
            <w:noWrap w:val="0"/>
            <w:vAlign w:val="center"/>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88" w:type="dxa"/>
            <w:vMerge w:val="restart"/>
            <w:noWrap w:val="0"/>
            <w:vAlign w:val="center"/>
          </w:tcPr>
          <w:p>
            <w:pPr>
              <w:rPr>
                <w:rFonts w:hint="eastAsia" w:ascii="Times New Roman" w:hAnsi="Times New Roman" w:eastAsia="仿宋"/>
                <w:szCs w:val="21"/>
                <w:lang w:eastAsia="zh-CN"/>
              </w:rPr>
            </w:pPr>
            <w:r>
              <w:rPr>
                <w:rFonts w:hint="default" w:ascii="Times New Roman" w:hAnsi="Times New Roman" w:eastAsia="仿宋"/>
                <w:szCs w:val="21"/>
              </w:rPr>
              <w:t>赴考时实际乘坐的交通工具</w:t>
            </w:r>
          </w:p>
        </w:tc>
        <w:tc>
          <w:tcPr>
            <w:tcW w:w="6034" w:type="dxa"/>
            <w:gridSpan w:val="4"/>
            <w:noWrap w:val="0"/>
            <w:vAlign w:val="center"/>
          </w:tcPr>
          <w:p>
            <w:pPr>
              <w:rPr>
                <w:rFonts w:hint="default" w:ascii="Times New Roman" w:hAnsi="Times New Roman" w:eastAsia="仿宋"/>
                <w:szCs w:val="21"/>
                <w:lang w:val="en-US" w:eastAsia="zh-CN"/>
              </w:rPr>
            </w:pPr>
            <w:r>
              <w:rPr>
                <w:rFonts w:hint="eastAsia" w:ascii="Times New Roman" w:hAnsi="Times New Roman" w:eastAsia="仿宋"/>
                <w:szCs w:val="21"/>
                <w:lang w:eastAsia="zh-CN"/>
              </w:rPr>
              <w:t>□自驾</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□高铁火车</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□长途客运</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□学校派车</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488" w:type="dxa"/>
            <w:vMerge w:val="continue"/>
            <w:noWrap w:val="0"/>
            <w:vAlign w:val="center"/>
          </w:tcPr>
          <w:p>
            <w:pPr>
              <w:rPr>
                <w:rFonts w:hint="default" w:ascii="Times New Roman" w:hAnsi="Times New Roman" w:eastAsia="仿宋"/>
                <w:szCs w:val="21"/>
              </w:rPr>
            </w:pPr>
          </w:p>
        </w:tc>
        <w:tc>
          <w:tcPr>
            <w:tcW w:w="2932" w:type="dxa"/>
            <w:gridSpan w:val="3"/>
            <w:noWrap w:val="0"/>
            <w:vAlign w:val="center"/>
          </w:tcPr>
          <w:p>
            <w:pPr>
              <w:rPr>
                <w:rFonts w:hint="default" w:ascii="Times New Roman" w:hAnsi="Times New Roman" w:eastAsia="仿宋"/>
                <w:szCs w:val="21"/>
                <w:lang w:val="en-US"/>
              </w:rPr>
            </w:pPr>
            <w:r>
              <w:rPr>
                <w:rFonts w:hint="eastAsia" w:ascii="Times New Roman" w:hAnsi="Times New Roman" w:eastAsia="仿宋"/>
                <w:szCs w:val="21"/>
                <w:lang w:eastAsia="zh-CN"/>
              </w:rPr>
              <w:t>□车牌号</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□车次及日期</w:t>
            </w:r>
          </w:p>
        </w:tc>
        <w:tc>
          <w:tcPr>
            <w:tcW w:w="3102" w:type="dxa"/>
            <w:noWrap w:val="0"/>
            <w:vAlign w:val="center"/>
          </w:tcPr>
          <w:p>
            <w:pPr>
              <w:rPr>
                <w:rFonts w:hint="eastAsia" w:ascii="Times New Roman" w:hAnsi="Times New Roman"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88" w:type="dxa"/>
            <w:vMerge w:val="restart"/>
            <w:noWrap w:val="0"/>
            <w:vAlign w:val="center"/>
          </w:tcPr>
          <w:p>
            <w:pPr>
              <w:rPr>
                <w:rFonts w:hint="eastAsia" w:ascii="Times New Roman" w:hAnsi="Times New Roman" w:eastAsia="仿宋"/>
                <w:szCs w:val="21"/>
                <w:lang w:eastAsia="zh-CN"/>
              </w:rPr>
            </w:pPr>
            <w:r>
              <w:rPr>
                <w:rFonts w:hint="eastAsia" w:ascii="Times New Roman" w:hAnsi="Times New Roman" w:eastAsia="仿宋"/>
                <w:szCs w:val="21"/>
                <w:lang w:eastAsia="zh-CN"/>
              </w:rPr>
              <w:t>考试当天随行人员情况</w:t>
            </w:r>
          </w:p>
        </w:tc>
        <w:tc>
          <w:tcPr>
            <w:tcW w:w="2932" w:type="dxa"/>
            <w:gridSpan w:val="3"/>
            <w:noWrap w:val="0"/>
            <w:vAlign w:val="center"/>
          </w:tcPr>
          <w:p>
            <w:pPr>
              <w:rPr>
                <w:rFonts w:hint="eastAsia" w:ascii="Times New Roman" w:hAnsi="Times New Roman" w:eastAsia="仿宋"/>
                <w:szCs w:val="21"/>
                <w:lang w:eastAsia="zh-CN"/>
              </w:rPr>
            </w:pPr>
            <w:r>
              <w:rPr>
                <w:rFonts w:hint="eastAsia" w:ascii="Times New Roman" w:hAnsi="Times New Roman" w:eastAsia="仿宋"/>
                <w:szCs w:val="21"/>
                <w:lang w:eastAsia="zh-CN"/>
              </w:rPr>
              <w:t>姓名</w:t>
            </w:r>
          </w:p>
        </w:tc>
        <w:tc>
          <w:tcPr>
            <w:tcW w:w="3102" w:type="dxa"/>
            <w:noWrap w:val="0"/>
            <w:vAlign w:val="center"/>
          </w:tcPr>
          <w:p>
            <w:pPr>
              <w:rPr>
                <w:rFonts w:hint="eastAsia" w:ascii="Times New Roman" w:hAnsi="Times New Roman"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88" w:type="dxa"/>
            <w:vMerge w:val="continue"/>
            <w:noWrap w:val="0"/>
            <w:vAlign w:val="center"/>
          </w:tcPr>
          <w:p>
            <w:pPr>
              <w:rPr>
                <w:rFonts w:hint="eastAsia" w:ascii="Times New Roman" w:hAnsi="Times New Roman" w:eastAsia="仿宋"/>
                <w:szCs w:val="21"/>
                <w:lang w:eastAsia="zh-CN"/>
              </w:rPr>
            </w:pPr>
          </w:p>
        </w:tc>
        <w:tc>
          <w:tcPr>
            <w:tcW w:w="2932" w:type="dxa"/>
            <w:gridSpan w:val="3"/>
            <w:noWrap w:val="0"/>
            <w:vAlign w:val="center"/>
          </w:tcPr>
          <w:p>
            <w:pPr>
              <w:rPr>
                <w:rFonts w:hint="eastAsia" w:ascii="Times New Roman" w:hAnsi="Times New Roman" w:eastAsia="仿宋"/>
                <w:szCs w:val="21"/>
                <w:lang w:eastAsia="zh-CN"/>
              </w:rPr>
            </w:pPr>
            <w:r>
              <w:rPr>
                <w:rFonts w:hint="eastAsia" w:ascii="Times New Roman" w:hAnsi="Times New Roman" w:eastAsia="仿宋"/>
                <w:szCs w:val="21"/>
                <w:lang w:eastAsia="zh-CN"/>
              </w:rPr>
              <w:t>身份证号</w:t>
            </w:r>
          </w:p>
        </w:tc>
        <w:tc>
          <w:tcPr>
            <w:tcW w:w="3102" w:type="dxa"/>
            <w:noWrap w:val="0"/>
            <w:vAlign w:val="center"/>
          </w:tcPr>
          <w:p>
            <w:pPr>
              <w:rPr>
                <w:rFonts w:hint="eastAsia" w:ascii="Times New Roman" w:hAnsi="Times New Roman"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488" w:type="dxa"/>
            <w:vMerge w:val="continue"/>
            <w:noWrap w:val="0"/>
            <w:vAlign w:val="center"/>
          </w:tcPr>
          <w:p>
            <w:pPr>
              <w:rPr>
                <w:rFonts w:hint="eastAsia" w:ascii="Times New Roman" w:hAnsi="Times New Roman" w:eastAsia="仿宋"/>
                <w:szCs w:val="21"/>
                <w:lang w:eastAsia="zh-CN"/>
              </w:rPr>
            </w:pPr>
          </w:p>
        </w:tc>
        <w:tc>
          <w:tcPr>
            <w:tcW w:w="2932" w:type="dxa"/>
            <w:gridSpan w:val="3"/>
            <w:noWrap w:val="0"/>
            <w:vAlign w:val="center"/>
          </w:tcPr>
          <w:p>
            <w:pPr>
              <w:rPr>
                <w:rFonts w:hint="eastAsia" w:ascii="Times New Roman" w:hAnsi="Times New Roman" w:eastAsia="仿宋"/>
                <w:szCs w:val="21"/>
                <w:lang w:eastAsia="zh-CN"/>
              </w:rPr>
            </w:pPr>
            <w:r>
              <w:rPr>
                <w:rFonts w:hint="eastAsia" w:ascii="Times New Roman" w:hAnsi="Times New Roman" w:eastAsia="仿宋"/>
                <w:szCs w:val="21"/>
                <w:lang w:eastAsia="zh-CN"/>
              </w:rPr>
              <w:t>联系电话</w:t>
            </w:r>
          </w:p>
        </w:tc>
        <w:tc>
          <w:tcPr>
            <w:tcW w:w="3102" w:type="dxa"/>
            <w:noWrap w:val="0"/>
            <w:vAlign w:val="center"/>
          </w:tcPr>
          <w:p>
            <w:pPr>
              <w:rPr>
                <w:rFonts w:hint="eastAsia" w:ascii="Times New Roman" w:hAnsi="Times New Roman" w:eastAsia="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488" w:type="dxa"/>
            <w:vMerge w:val="continue"/>
            <w:noWrap w:val="0"/>
            <w:vAlign w:val="center"/>
          </w:tcPr>
          <w:p>
            <w:pPr>
              <w:rPr>
                <w:rFonts w:hint="eastAsia" w:ascii="Times New Roman" w:hAnsi="Times New Roman" w:eastAsia="仿宋"/>
                <w:szCs w:val="21"/>
                <w:lang w:eastAsia="zh-CN"/>
              </w:rPr>
            </w:pPr>
          </w:p>
        </w:tc>
        <w:tc>
          <w:tcPr>
            <w:tcW w:w="2932" w:type="dxa"/>
            <w:gridSpan w:val="3"/>
            <w:noWrap w:val="0"/>
            <w:vAlign w:val="center"/>
          </w:tcPr>
          <w:p>
            <w:pPr>
              <w:rPr>
                <w:rFonts w:hint="eastAsia" w:ascii="Times New Roman" w:hAnsi="Times New Roman" w:eastAsia="仿宋"/>
                <w:szCs w:val="21"/>
                <w:lang w:eastAsia="zh-CN"/>
              </w:rPr>
            </w:pPr>
            <w:r>
              <w:rPr>
                <w:rFonts w:hint="eastAsia" w:ascii="Times New Roman" w:hAnsi="Times New Roman" w:eastAsia="仿宋"/>
                <w:szCs w:val="21"/>
                <w:lang w:eastAsia="zh-CN"/>
              </w:rPr>
              <w:t>健康码</w:t>
            </w:r>
          </w:p>
        </w:tc>
        <w:tc>
          <w:tcPr>
            <w:tcW w:w="3102" w:type="dxa"/>
            <w:noWrap w:val="0"/>
            <w:vAlign w:val="center"/>
          </w:tcPr>
          <w:p>
            <w:pPr>
              <w:rPr>
                <w:rFonts w:hint="default" w:ascii="Times New Roman" w:hAnsi="Times New Roman" w:eastAsia="仿宋"/>
                <w:szCs w:val="21"/>
                <w:lang w:val="en-US" w:eastAsia="zh-CN"/>
              </w:rPr>
            </w:pPr>
            <w:r>
              <w:rPr>
                <w:rFonts w:hint="eastAsia" w:ascii="Times New Roman" w:hAnsi="Times New Roman" w:eastAsia="仿宋"/>
                <w:szCs w:val="21"/>
                <w:lang w:eastAsia="zh-CN"/>
              </w:rPr>
              <w:t>□绿码</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□黄码</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8" w:type="dxa"/>
            <w:vMerge w:val="continue"/>
            <w:noWrap w:val="0"/>
            <w:vAlign w:val="center"/>
          </w:tcPr>
          <w:p>
            <w:pPr>
              <w:rPr>
                <w:rFonts w:hint="eastAsia" w:ascii="Times New Roman" w:hAnsi="Times New Roman" w:eastAsia="仿宋"/>
                <w:szCs w:val="21"/>
                <w:lang w:eastAsia="zh-CN"/>
              </w:rPr>
            </w:pPr>
          </w:p>
        </w:tc>
        <w:tc>
          <w:tcPr>
            <w:tcW w:w="2932" w:type="dxa"/>
            <w:gridSpan w:val="3"/>
            <w:noWrap w:val="0"/>
            <w:vAlign w:val="center"/>
          </w:tcPr>
          <w:p>
            <w:pPr>
              <w:rPr>
                <w:rFonts w:hint="eastAsia" w:ascii="Times New Roman" w:hAnsi="Times New Roman" w:eastAsia="仿宋"/>
                <w:szCs w:val="21"/>
                <w:lang w:eastAsia="zh-CN"/>
              </w:rPr>
            </w:pPr>
            <w:r>
              <w:rPr>
                <w:rFonts w:hint="eastAsia" w:ascii="Times New Roman" w:hAnsi="Times New Roman" w:eastAsia="仿宋"/>
                <w:szCs w:val="21"/>
                <w:lang w:eastAsia="zh-CN"/>
              </w:rPr>
              <w:t>健康状况</w:t>
            </w:r>
          </w:p>
        </w:tc>
        <w:tc>
          <w:tcPr>
            <w:tcW w:w="3102" w:type="dxa"/>
            <w:noWrap w:val="0"/>
            <w:vAlign w:val="center"/>
          </w:tcPr>
          <w:p>
            <w:pPr>
              <w:rPr>
                <w:rFonts w:hint="default" w:ascii="Times New Roman" w:hAnsi="Times New Roman" w:eastAsia="仿宋"/>
                <w:szCs w:val="21"/>
                <w:lang w:val="en-US" w:eastAsia="zh-CN"/>
              </w:rPr>
            </w:pPr>
            <w:r>
              <w:rPr>
                <w:rFonts w:hint="eastAsia" w:ascii="Times New Roman" w:hAnsi="Times New Roman" w:eastAsia="仿宋"/>
                <w:szCs w:val="21"/>
                <w:lang w:eastAsia="zh-CN"/>
              </w:rPr>
              <w:t>□健康</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□发热</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□干咳</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□乏力</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□咽痛</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□腹泻</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t>□其他症状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5"/>
            <w:noWrap w:val="0"/>
            <w:vAlign w:val="center"/>
          </w:tcPr>
          <w:p>
            <w:pPr>
              <w:rPr>
                <w:rFonts w:hint="eastAsia" w:ascii="Times New Roman" w:hAnsi="Times New Roman" w:eastAsia="仿宋"/>
                <w:b/>
                <w:szCs w:val="21"/>
                <w:lang w:eastAsia="zh-CN"/>
              </w:rPr>
            </w:pPr>
            <w:r>
              <w:rPr>
                <w:rFonts w:hint="default" w:ascii="Times New Roman" w:hAnsi="Times New Roman" w:eastAsia="仿宋"/>
                <w:b/>
                <w:szCs w:val="21"/>
              </w:rPr>
              <w:t>请考生提供</w:t>
            </w:r>
            <w:r>
              <w:rPr>
                <w:rFonts w:hint="eastAsia" w:ascii="Times New Roman" w:hAnsi="Times New Roman" w:eastAsia="仿宋"/>
                <w:b/>
                <w:szCs w:val="21"/>
                <w:lang w:val="en-US" w:eastAsia="zh-CN"/>
              </w:rPr>
              <w:t>考前14天</w:t>
            </w:r>
            <w:r>
              <w:rPr>
                <w:rFonts w:ascii="Times New Roman" w:hAnsi="Times New Roman" w:eastAsia="仿宋"/>
                <w:b/>
                <w:szCs w:val="21"/>
              </w:rPr>
              <w:t>本人身体健康状况，认真如实填写下列信息，并于</w:t>
            </w:r>
            <w:r>
              <w:rPr>
                <w:rFonts w:hint="eastAsia" w:ascii="Times New Roman" w:hAnsi="Times New Roman" w:eastAsia="仿宋"/>
                <w:b/>
                <w:szCs w:val="21"/>
                <w:lang w:eastAsia="zh-CN"/>
              </w:rPr>
              <w:t>考试当天</w:t>
            </w:r>
            <w:r>
              <w:rPr>
                <w:rFonts w:ascii="Times New Roman" w:hAnsi="Times New Roman" w:eastAsia="仿宋"/>
                <w:b/>
                <w:szCs w:val="21"/>
              </w:rPr>
              <w:t>到考点提交本表。</w:t>
            </w:r>
            <w:r>
              <w:rPr>
                <w:rFonts w:hint="eastAsia" w:ascii="Times New Roman" w:hAnsi="Times New Roman" w:eastAsia="仿宋"/>
                <w:b/>
                <w:szCs w:val="21"/>
                <w:lang w:eastAsia="zh-CN"/>
              </w:rPr>
              <w:t>随行人员不得入校，学校不提供停车服务，自驾车请在校门口即停即走，</w:t>
            </w:r>
            <w:r>
              <w:rPr>
                <w:rFonts w:hint="eastAsia" w:ascii="Times New Roman" w:hAnsi="Times New Roman" w:eastAsia="仿宋"/>
                <w:b/>
                <w:szCs w:val="21"/>
                <w:lang w:val="en-US" w:eastAsia="zh-CN"/>
              </w:rPr>
              <w:t>自驾车在南2门即停即走，车辆可停放至学校周边的社会停车场或在学校东面聚橙路单侧有序停放。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8" w:type="dxa"/>
            <w:noWrap w:val="0"/>
            <w:vAlign w:val="center"/>
          </w:tcPr>
          <w:p>
            <w:pPr>
              <w:rPr>
                <w:rFonts w:hint="default" w:ascii="Times New Roman" w:hAnsi="Times New Roman" w:eastAsia="仿宋" w:cstheme="minorBidi"/>
                <w:b/>
                <w:kern w:val="2"/>
                <w:sz w:val="21"/>
                <w:szCs w:val="21"/>
                <w:lang w:val="en-US" w:eastAsia="zh-CN" w:bidi="ar-SA"/>
              </w:rPr>
            </w:pPr>
            <w:r>
              <w:rPr>
                <w:rFonts w:hint="default" w:ascii="Times New Roman" w:hAnsi="Times New Roman" w:eastAsia="仿宋"/>
                <w:sz w:val="19"/>
                <w:szCs w:val="21"/>
              </w:rPr>
              <w:t>考前两周本人</w:t>
            </w:r>
            <w:r>
              <w:rPr>
                <w:rFonts w:hint="eastAsia" w:ascii="Times New Roman" w:hAnsi="Times New Roman" w:eastAsia="仿宋"/>
                <w:sz w:val="19"/>
                <w:szCs w:val="21"/>
                <w:lang w:eastAsia="zh-CN"/>
              </w:rPr>
              <w:t>是否有出省经历</w:t>
            </w:r>
          </w:p>
        </w:tc>
        <w:tc>
          <w:tcPr>
            <w:tcW w:w="1344" w:type="dxa"/>
            <w:noWrap w:val="0"/>
            <w:vAlign w:val="center"/>
          </w:tcPr>
          <w:p>
            <w:pPr>
              <w:rPr>
                <w:rFonts w:hint="default" w:ascii="Times New Roman" w:hAnsi="Times New Roman" w:eastAsia="仿宋" w:cstheme="minorBidi"/>
                <w:kern w:val="2"/>
                <w:sz w:val="19"/>
                <w:szCs w:val="21"/>
                <w:lang w:val="en-US" w:eastAsia="zh-CN" w:bidi="ar-SA"/>
              </w:rPr>
            </w:pPr>
            <w:r>
              <w:rPr>
                <w:rFonts w:hint="eastAsia" w:ascii="Times New Roman" w:hAnsi="Times New Roman" w:eastAsia="仿宋"/>
                <w:szCs w:val="21"/>
                <w:lang w:eastAsia="zh-CN"/>
              </w:rPr>
              <w:sym w:font="Wingdings 2" w:char="00A3"/>
            </w:r>
            <w:r>
              <w:rPr>
                <w:rFonts w:ascii="Times New Roman" w:hAnsi="Times New Roman" w:eastAsia="仿宋"/>
                <w:szCs w:val="21"/>
              </w:rPr>
              <w:t xml:space="preserve">有  </w:t>
            </w:r>
            <w:r>
              <w:rPr>
                <w:rFonts w:hint="eastAsia" w:ascii="Times New Roman" w:hAnsi="Times New Roman" w:eastAsia="仿宋"/>
                <w:szCs w:val="21"/>
                <w:lang w:eastAsia="zh-CN"/>
              </w:rPr>
              <w:sym w:font="Wingdings 2" w:char="00A3"/>
            </w:r>
            <w:r>
              <w:rPr>
                <w:rFonts w:hint="default" w:ascii="Times New Roman" w:hAnsi="Times New Roman" w:eastAsia="仿宋"/>
                <w:szCs w:val="21"/>
              </w:rPr>
              <w:t>无</w:t>
            </w:r>
          </w:p>
        </w:tc>
        <w:tc>
          <w:tcPr>
            <w:tcW w:w="1588" w:type="dxa"/>
            <w:gridSpan w:val="2"/>
            <w:noWrap w:val="0"/>
            <w:vAlign w:val="center"/>
          </w:tcPr>
          <w:p>
            <w:pPr>
              <w:rPr>
                <w:rFonts w:hint="default" w:ascii="Times New Roman" w:hAnsi="Times New Roman" w:eastAsia="仿宋" w:cstheme="minorBidi"/>
                <w:kern w:val="2"/>
                <w:sz w:val="21"/>
                <w:szCs w:val="21"/>
                <w:lang w:val="en-US" w:eastAsia="zh-CN" w:bidi="ar-SA"/>
              </w:rPr>
            </w:pPr>
            <w:r>
              <w:rPr>
                <w:rFonts w:hint="eastAsia" w:ascii="Times New Roman" w:hAnsi="Times New Roman" w:eastAsia="仿宋"/>
                <w:szCs w:val="21"/>
                <w:lang w:eastAsia="zh-CN"/>
              </w:rPr>
              <w:t>如有，出省原因及出省地区</w:t>
            </w:r>
          </w:p>
        </w:tc>
        <w:tc>
          <w:tcPr>
            <w:tcW w:w="3102" w:type="dxa"/>
            <w:noWrap w:val="0"/>
            <w:vAlign w:val="center"/>
          </w:tcPr>
          <w:p>
            <w:pPr>
              <w:rPr>
                <w:rFonts w:hint="default" w:ascii="Times New Roman" w:hAnsi="Times New Roman"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8" w:type="dxa"/>
            <w:vMerge w:val="restart"/>
            <w:noWrap w:val="0"/>
            <w:vAlign w:val="center"/>
          </w:tcPr>
          <w:p>
            <w:pPr>
              <w:spacing w:line="320" w:lineRule="exact"/>
              <w:rPr>
                <w:rFonts w:ascii="Times New Roman" w:hAnsi="Times New Roman" w:eastAsia="仿宋"/>
                <w:szCs w:val="21"/>
              </w:rPr>
            </w:pPr>
            <w:r>
              <w:rPr>
                <w:rFonts w:hint="default" w:ascii="Times New Roman" w:hAnsi="Times New Roman" w:eastAsia="仿宋"/>
                <w:sz w:val="19"/>
                <w:szCs w:val="21"/>
              </w:rPr>
              <w:t>考前两周本人身体健康状况</w:t>
            </w:r>
          </w:p>
        </w:tc>
        <w:tc>
          <w:tcPr>
            <w:tcW w:w="2932" w:type="dxa"/>
            <w:gridSpan w:val="3"/>
            <w:noWrap w:val="0"/>
            <w:vAlign w:val="center"/>
          </w:tcPr>
          <w:p>
            <w:pPr>
              <w:spacing w:line="240" w:lineRule="exact"/>
              <w:rPr>
                <w:rFonts w:ascii="Times New Roman" w:hAnsi="Times New Roman" w:eastAsia="仿宋"/>
                <w:szCs w:val="21"/>
              </w:rPr>
            </w:pPr>
            <w:r>
              <w:rPr>
                <w:rFonts w:hint="default" w:ascii="Times New Roman" w:hAnsi="Times New Roman" w:eastAsia="仿宋"/>
                <w:szCs w:val="21"/>
              </w:rPr>
              <w:t>有无出现过发热、干咳、乏力、咽痛、腹泻等症状</w:t>
            </w:r>
          </w:p>
        </w:tc>
        <w:tc>
          <w:tcPr>
            <w:tcW w:w="3102" w:type="dxa"/>
            <w:noWrap w:val="0"/>
            <w:vAlign w:val="center"/>
          </w:tcPr>
          <w:p>
            <w:pPr>
              <w:spacing w:line="240" w:lineRule="exact"/>
              <w:jc w:val="center"/>
              <w:rPr>
                <w:rFonts w:ascii="Times New Roman" w:hAnsi="Times New Roman" w:eastAsia="仿宋"/>
                <w:szCs w:val="21"/>
              </w:rPr>
            </w:pPr>
            <w:r>
              <w:rPr>
                <w:rFonts w:hint="eastAsia" w:ascii="Times New Roman" w:hAnsi="Times New Roman" w:eastAsia="仿宋"/>
                <w:szCs w:val="21"/>
                <w:lang w:eastAsia="zh-CN"/>
              </w:rPr>
              <w:t>□</w:t>
            </w:r>
            <w:r>
              <w:rPr>
                <w:rFonts w:ascii="Times New Roman" w:hAnsi="Times New Roman" w:eastAsia="仿宋"/>
                <w:szCs w:val="21"/>
              </w:rPr>
              <w:t xml:space="preserve">有     </w:t>
            </w:r>
            <w:r>
              <w:rPr>
                <w:rFonts w:hint="eastAsia" w:ascii="Times New Roman" w:hAnsi="Times New Roman" w:eastAsia="仿宋"/>
                <w:szCs w:val="21"/>
                <w:lang w:eastAsia="zh-CN"/>
              </w:rPr>
              <w:t>□</w:t>
            </w:r>
            <w:r>
              <w:rPr>
                <w:rFonts w:hint="default" w:ascii="Times New Roman" w:hAnsi="Times New Roman"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8" w:type="dxa"/>
            <w:vMerge w:val="continue"/>
            <w:noWrap w:val="0"/>
            <w:vAlign w:val="top"/>
          </w:tcPr>
          <w:p>
            <w:pPr>
              <w:rPr>
                <w:rFonts w:ascii="Times New Roman" w:hAnsi="Times New Roman" w:eastAsia="仿宋"/>
                <w:szCs w:val="21"/>
              </w:rPr>
            </w:pPr>
          </w:p>
        </w:tc>
        <w:tc>
          <w:tcPr>
            <w:tcW w:w="2932" w:type="dxa"/>
            <w:gridSpan w:val="3"/>
            <w:noWrap w:val="0"/>
            <w:vAlign w:val="center"/>
          </w:tcPr>
          <w:p>
            <w:pPr>
              <w:rPr>
                <w:rFonts w:ascii="Times New Roman" w:hAnsi="Times New Roman" w:eastAsia="仿宋"/>
                <w:szCs w:val="21"/>
              </w:rPr>
            </w:pPr>
            <w:r>
              <w:rPr>
                <w:rFonts w:hint="default" w:ascii="Times New Roman" w:hAnsi="Times New Roman" w:eastAsia="仿宋"/>
                <w:szCs w:val="21"/>
              </w:rPr>
              <w:t>有过上述症状，具体症状为：</w:t>
            </w:r>
          </w:p>
        </w:tc>
        <w:tc>
          <w:tcPr>
            <w:tcW w:w="3102" w:type="dxa"/>
            <w:noWrap w:val="0"/>
            <w:vAlign w:val="center"/>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20" w:type="dxa"/>
            <w:gridSpan w:val="4"/>
            <w:noWrap w:val="0"/>
            <w:vAlign w:val="center"/>
          </w:tcPr>
          <w:p>
            <w:pPr>
              <w:rPr>
                <w:rFonts w:ascii="Times New Roman" w:hAnsi="Times New Roman" w:eastAsia="仿宋"/>
                <w:szCs w:val="21"/>
              </w:rPr>
            </w:pPr>
            <w:r>
              <w:rPr>
                <w:rFonts w:hint="default" w:ascii="Times New Roman" w:hAnsi="Times New Roman" w:eastAsia="仿宋"/>
                <w:szCs w:val="21"/>
              </w:rPr>
              <w:t>是否是既往感染者（确诊病例或无症状感染者）</w:t>
            </w:r>
          </w:p>
        </w:tc>
        <w:tc>
          <w:tcPr>
            <w:tcW w:w="3102" w:type="dxa"/>
            <w:noWrap w:val="0"/>
            <w:vAlign w:val="center"/>
          </w:tcPr>
          <w:p>
            <w:pPr>
              <w:jc w:val="center"/>
              <w:rPr>
                <w:rFonts w:ascii="Times New Roman" w:hAnsi="Times New Roman" w:eastAsia="仿宋"/>
                <w:szCs w:val="21"/>
              </w:rPr>
            </w:pPr>
            <w:r>
              <w:rPr>
                <w:rFonts w:hint="eastAsia" w:ascii="Times New Roman" w:hAnsi="Times New Roman" w:eastAsia="仿宋"/>
                <w:szCs w:val="21"/>
                <w:lang w:eastAsia="zh-CN"/>
              </w:rPr>
              <w:t>□</w:t>
            </w:r>
            <w:r>
              <w:rPr>
                <w:rFonts w:ascii="Times New Roman" w:hAnsi="Times New Roman" w:eastAsia="仿宋"/>
                <w:szCs w:val="21"/>
              </w:rPr>
              <w:t xml:space="preserve">是     </w:t>
            </w:r>
            <w:r>
              <w:rPr>
                <w:rFonts w:hint="eastAsia" w:ascii="Times New Roman" w:hAnsi="Times New Roman" w:eastAsia="仿宋"/>
                <w:szCs w:val="21"/>
                <w:lang w:eastAsia="zh-CN"/>
              </w:rPr>
              <w:t>□</w:t>
            </w:r>
            <w:r>
              <w:rPr>
                <w:rFonts w:hint="default" w:ascii="Times New Roman" w:hAnsi="Times New Roman"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20" w:type="dxa"/>
            <w:gridSpan w:val="4"/>
            <w:noWrap w:val="0"/>
            <w:vAlign w:val="center"/>
          </w:tcPr>
          <w:p>
            <w:pPr>
              <w:rPr>
                <w:rFonts w:ascii="Times New Roman" w:hAnsi="Times New Roman" w:eastAsia="仿宋"/>
                <w:szCs w:val="21"/>
              </w:rPr>
            </w:pPr>
            <w:r>
              <w:rPr>
                <w:rFonts w:hint="default" w:ascii="Times New Roman" w:hAnsi="Times New Roman" w:eastAsia="仿宋"/>
                <w:szCs w:val="21"/>
              </w:rPr>
              <w:t>是否是感染者的密切接触者</w:t>
            </w:r>
          </w:p>
        </w:tc>
        <w:tc>
          <w:tcPr>
            <w:tcW w:w="3102" w:type="dxa"/>
            <w:noWrap w:val="0"/>
            <w:vAlign w:val="center"/>
          </w:tcPr>
          <w:p>
            <w:pPr>
              <w:jc w:val="center"/>
              <w:rPr>
                <w:rFonts w:ascii="Times New Roman" w:hAnsi="Times New Roman" w:eastAsia="仿宋"/>
                <w:szCs w:val="21"/>
              </w:rPr>
            </w:pPr>
            <w:r>
              <w:rPr>
                <w:rFonts w:hint="eastAsia" w:ascii="Times New Roman" w:hAnsi="Times New Roman" w:eastAsia="仿宋"/>
                <w:szCs w:val="21"/>
                <w:lang w:eastAsia="zh-CN"/>
              </w:rPr>
              <w:t>□</w:t>
            </w:r>
            <w:r>
              <w:rPr>
                <w:rFonts w:ascii="Times New Roman" w:hAnsi="Times New Roman" w:eastAsia="仿宋"/>
                <w:szCs w:val="21"/>
              </w:rPr>
              <w:t xml:space="preserve">是    </w:t>
            </w: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sym w:font="Wingdings 2" w:char="00A3"/>
            </w:r>
            <w:r>
              <w:rPr>
                <w:rFonts w:hint="default" w:ascii="Times New Roman" w:hAnsi="Times New Roman"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20" w:type="dxa"/>
            <w:gridSpan w:val="4"/>
            <w:tcBorders>
              <w:bottom w:val="single" w:color="auto" w:sz="4" w:space="0"/>
            </w:tcBorders>
            <w:noWrap w:val="0"/>
            <w:vAlign w:val="center"/>
          </w:tcPr>
          <w:p>
            <w:pPr>
              <w:spacing w:line="240" w:lineRule="exact"/>
              <w:rPr>
                <w:rFonts w:ascii="Times New Roman" w:hAnsi="Times New Roman" w:eastAsia="仿宋"/>
                <w:szCs w:val="21"/>
              </w:rPr>
            </w:pPr>
            <w:r>
              <w:rPr>
                <w:rFonts w:hint="default" w:ascii="Times New Roman" w:hAnsi="Times New Roman" w:eastAsia="仿宋"/>
                <w:szCs w:val="21"/>
              </w:rPr>
              <w:t>近</w:t>
            </w:r>
            <w:r>
              <w:rPr>
                <w:rFonts w:ascii="Times New Roman" w:hAnsi="Times New Roman" w:eastAsia="仿宋"/>
                <w:szCs w:val="21"/>
              </w:rPr>
              <w:t>2</w:t>
            </w:r>
            <w:r>
              <w:rPr>
                <w:rFonts w:hint="default" w:ascii="Times New Roman" w:hAnsi="Times New Roman" w:eastAsia="仿宋"/>
                <w:szCs w:val="21"/>
              </w:rPr>
              <w:t>周是否有流行病学史（到过高风险地区或近距离接触过来自高风险地区人群）</w:t>
            </w:r>
          </w:p>
        </w:tc>
        <w:tc>
          <w:tcPr>
            <w:tcW w:w="3102" w:type="dxa"/>
            <w:noWrap w:val="0"/>
            <w:vAlign w:val="center"/>
          </w:tcPr>
          <w:p>
            <w:pPr>
              <w:ind w:firstLine="630" w:firstLineChars="300"/>
              <w:jc w:val="both"/>
              <w:rPr>
                <w:rFonts w:ascii="Times New Roman" w:hAnsi="Times New Roman" w:eastAsia="仿宋"/>
                <w:szCs w:val="21"/>
              </w:rPr>
            </w:pPr>
            <w:r>
              <w:rPr>
                <w:rFonts w:hint="eastAsia" w:ascii="Times New Roman" w:hAnsi="Times New Roman" w:eastAsia="仿宋"/>
                <w:szCs w:val="21"/>
                <w:lang w:val="en-US" w:eastAsia="zh-CN"/>
              </w:rPr>
              <w:t xml:space="preserve"> </w:t>
            </w:r>
            <w:r>
              <w:rPr>
                <w:rFonts w:hint="eastAsia" w:ascii="Times New Roman" w:hAnsi="Times New Roman" w:eastAsia="仿宋"/>
                <w:szCs w:val="21"/>
                <w:lang w:eastAsia="zh-CN"/>
              </w:rPr>
              <w:sym w:font="Wingdings 2" w:char="00A3"/>
            </w:r>
            <w:r>
              <w:rPr>
                <w:rFonts w:ascii="Times New Roman" w:hAnsi="Times New Roman" w:eastAsia="仿宋"/>
                <w:szCs w:val="21"/>
              </w:rPr>
              <w:t xml:space="preserve">是    </w:t>
            </w:r>
            <w:r>
              <w:rPr>
                <w:rFonts w:hint="eastAsia" w:ascii="Times New Roman" w:hAnsi="Times New Roman" w:eastAsia="仿宋"/>
                <w:szCs w:val="21"/>
                <w:lang w:val="en-US" w:eastAsia="zh-CN"/>
              </w:rPr>
              <w:t xml:space="preserve"> </w:t>
            </w:r>
            <w:r>
              <w:rPr>
                <w:rFonts w:hint="default" w:ascii="Times New Roman" w:hAnsi="Times New Roman" w:eastAsia="仿宋"/>
                <w:szCs w:val="21"/>
              </w:rPr>
              <w:sym w:font="Wingdings 2" w:char="00A3"/>
            </w:r>
            <w:r>
              <w:rPr>
                <w:rFonts w:hint="default" w:ascii="Times New Roman" w:hAnsi="Times New Roman" w:eastAsia="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8" w:type="dxa"/>
            <w:tcBorders>
              <w:bottom w:val="single" w:color="auto" w:sz="4" w:space="0"/>
            </w:tcBorders>
            <w:noWrap w:val="0"/>
            <w:vAlign w:val="center"/>
          </w:tcPr>
          <w:p>
            <w:pPr>
              <w:spacing w:line="320" w:lineRule="exact"/>
              <w:rPr>
                <w:rFonts w:ascii="Times New Roman" w:hAnsi="Times New Roman" w:eastAsia="仿宋"/>
                <w:szCs w:val="21"/>
              </w:rPr>
            </w:pPr>
            <w:r>
              <w:rPr>
                <w:rFonts w:hint="default" w:ascii="Times New Roman" w:hAnsi="Times New Roman" w:eastAsia="仿宋"/>
                <w:szCs w:val="21"/>
              </w:rPr>
              <w:t>是否为须做核酸检测者</w:t>
            </w:r>
          </w:p>
        </w:tc>
        <w:tc>
          <w:tcPr>
            <w:tcW w:w="1494" w:type="dxa"/>
            <w:gridSpan w:val="2"/>
            <w:tcBorders>
              <w:bottom w:val="single" w:color="auto" w:sz="4" w:space="0"/>
            </w:tcBorders>
            <w:noWrap w:val="0"/>
            <w:vAlign w:val="center"/>
          </w:tcPr>
          <w:p>
            <w:pPr>
              <w:spacing w:line="320" w:lineRule="exact"/>
              <w:rPr>
                <w:rFonts w:ascii="Times New Roman" w:hAnsi="Times New Roman" w:eastAsia="仿宋"/>
                <w:szCs w:val="21"/>
              </w:rPr>
            </w:pPr>
            <w:r>
              <w:rPr>
                <w:rFonts w:hint="default" w:ascii="Times New Roman" w:hAnsi="Times New Roman" w:eastAsia="仿宋"/>
                <w:szCs w:val="21"/>
              </w:rPr>
              <w:sym w:font="Wingdings 2" w:char="00A3"/>
            </w:r>
            <w:r>
              <w:rPr>
                <w:rFonts w:ascii="Times New Roman" w:hAnsi="Times New Roman" w:eastAsia="仿宋"/>
                <w:szCs w:val="21"/>
              </w:rPr>
              <w:t xml:space="preserve"> </w:t>
            </w:r>
            <w:r>
              <w:rPr>
                <w:rFonts w:hint="default" w:ascii="Times New Roman" w:hAnsi="Times New Roman" w:eastAsia="仿宋"/>
                <w:szCs w:val="21"/>
              </w:rPr>
              <w:t>是</w:t>
            </w:r>
            <w:r>
              <w:rPr>
                <w:rFonts w:ascii="Times New Roman" w:hAnsi="Times New Roman" w:eastAsia="仿宋"/>
                <w:szCs w:val="21"/>
              </w:rPr>
              <w:t xml:space="preserve"> </w:t>
            </w:r>
            <w:r>
              <w:rPr>
                <w:rFonts w:hint="default" w:ascii="Times New Roman" w:hAnsi="Times New Roman" w:eastAsia="仿宋"/>
                <w:szCs w:val="21"/>
              </w:rPr>
              <w:sym w:font="Wingdings 2" w:char="00A3"/>
            </w:r>
            <w:r>
              <w:rPr>
                <w:rFonts w:ascii="Times New Roman" w:hAnsi="Times New Roman" w:eastAsia="仿宋"/>
                <w:szCs w:val="21"/>
              </w:rPr>
              <w:t xml:space="preserve"> </w:t>
            </w:r>
            <w:r>
              <w:rPr>
                <w:rFonts w:hint="default" w:ascii="Times New Roman" w:hAnsi="Times New Roman" w:eastAsia="仿宋"/>
                <w:szCs w:val="21"/>
              </w:rPr>
              <w:t>否</w:t>
            </w:r>
          </w:p>
        </w:tc>
        <w:tc>
          <w:tcPr>
            <w:tcW w:w="1438" w:type="dxa"/>
            <w:tcBorders>
              <w:bottom w:val="single" w:color="auto" w:sz="4" w:space="0"/>
            </w:tcBorders>
            <w:noWrap w:val="0"/>
            <w:vAlign w:val="center"/>
          </w:tcPr>
          <w:p>
            <w:pPr>
              <w:spacing w:line="320" w:lineRule="exact"/>
              <w:rPr>
                <w:rFonts w:ascii="Times New Roman" w:hAnsi="Times New Roman" w:eastAsia="仿宋"/>
                <w:szCs w:val="21"/>
              </w:rPr>
            </w:pPr>
            <w:r>
              <w:rPr>
                <w:rFonts w:ascii="Times New Roman" w:hAnsi="Times New Roman" w:eastAsia="仿宋"/>
                <w:szCs w:val="21"/>
              </w:rPr>
              <w:t>核酸检测结果</w:t>
            </w:r>
          </w:p>
        </w:tc>
        <w:tc>
          <w:tcPr>
            <w:tcW w:w="3102" w:type="dxa"/>
            <w:noWrap w:val="0"/>
            <w:vAlign w:val="center"/>
          </w:tcPr>
          <w:p>
            <w:pPr>
              <w:numPr>
                <w:ilvl w:val="0"/>
                <w:numId w:val="0"/>
              </w:numPr>
              <w:jc w:val="center"/>
              <w:rPr>
                <w:rFonts w:ascii="Times New Roman" w:hAnsi="Times New Roman" w:eastAsia="仿宋"/>
                <w:szCs w:val="21"/>
              </w:rPr>
            </w:pPr>
            <w:r>
              <w:rPr>
                <w:rFonts w:hint="eastAsia" w:ascii="Times New Roman" w:hAnsi="Times New Roman" w:eastAsia="仿宋"/>
                <w:sz w:val="19"/>
                <w:szCs w:val="21"/>
                <w:lang w:val="en-US" w:eastAsia="zh-CN"/>
              </w:rPr>
              <w:t xml:space="preserve"> </w:t>
            </w:r>
            <w:r>
              <w:rPr>
                <w:rFonts w:hint="default" w:ascii="Times New Roman" w:hAnsi="Times New Roman" w:eastAsia="仿宋"/>
                <w:sz w:val="19"/>
                <w:szCs w:val="21"/>
              </w:rPr>
              <w:sym w:font="Wingdings 2" w:char="00A3"/>
            </w:r>
            <w:r>
              <w:rPr>
                <w:rFonts w:ascii="Times New Roman" w:hAnsi="Times New Roman" w:eastAsia="仿宋"/>
                <w:sz w:val="19"/>
                <w:szCs w:val="21"/>
              </w:rPr>
              <w:t xml:space="preserve"> 阴性</w:t>
            </w:r>
            <w:r>
              <w:rPr>
                <w:rFonts w:hint="eastAsia" w:ascii="Times New Roman" w:hAnsi="Times New Roman" w:eastAsia="仿宋"/>
                <w:sz w:val="19"/>
                <w:szCs w:val="21"/>
                <w:lang w:val="en-US" w:eastAsia="zh-CN"/>
              </w:rPr>
              <w:t xml:space="preserve">  </w:t>
            </w:r>
            <w:r>
              <w:rPr>
                <w:rFonts w:ascii="Times New Roman" w:hAnsi="Times New Roman" w:eastAsia="仿宋"/>
                <w:sz w:val="19"/>
                <w:szCs w:val="21"/>
              </w:rPr>
              <w:t xml:space="preserve"> </w:t>
            </w:r>
            <w:r>
              <w:rPr>
                <w:rFonts w:ascii="Times New Roman" w:hAnsi="Times New Roman" w:eastAsia="仿宋"/>
                <w:sz w:val="19"/>
                <w:szCs w:val="21"/>
              </w:rPr>
              <w:sym w:font="Wingdings 2" w:char="00A3"/>
            </w:r>
            <w:r>
              <w:rPr>
                <w:rFonts w:ascii="Times New Roman" w:hAnsi="Times New Roman" w:eastAsia="仿宋"/>
                <w:sz w:val="19"/>
                <w:szCs w:val="21"/>
              </w:rPr>
              <w:t xml:space="preserve"> 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8" w:type="dxa"/>
            <w:tcBorders>
              <w:bottom w:val="single" w:color="auto" w:sz="4" w:space="0"/>
            </w:tcBorders>
            <w:noWrap w:val="0"/>
            <w:vAlign w:val="center"/>
          </w:tcPr>
          <w:p>
            <w:pPr>
              <w:spacing w:line="320" w:lineRule="exact"/>
              <w:rPr>
                <w:rFonts w:ascii="Times New Roman" w:hAnsi="Times New Roman" w:eastAsia="仿宋"/>
                <w:szCs w:val="21"/>
              </w:rPr>
            </w:pPr>
            <w:r>
              <w:rPr>
                <w:rFonts w:hint="default" w:ascii="Times New Roman" w:hAnsi="Times New Roman" w:eastAsia="仿宋"/>
                <w:szCs w:val="21"/>
              </w:rPr>
              <w:t>是否为须做肺部影像学检查者</w:t>
            </w:r>
          </w:p>
        </w:tc>
        <w:tc>
          <w:tcPr>
            <w:tcW w:w="1494" w:type="dxa"/>
            <w:gridSpan w:val="2"/>
            <w:tcBorders>
              <w:bottom w:val="single" w:color="auto" w:sz="4" w:space="0"/>
            </w:tcBorders>
            <w:noWrap w:val="0"/>
            <w:vAlign w:val="center"/>
          </w:tcPr>
          <w:p>
            <w:pPr>
              <w:spacing w:line="320" w:lineRule="exact"/>
              <w:rPr>
                <w:rFonts w:ascii="Times New Roman" w:hAnsi="Times New Roman" w:eastAsia="仿宋"/>
                <w:szCs w:val="21"/>
              </w:rPr>
            </w:pPr>
            <w:r>
              <w:rPr>
                <w:rFonts w:hint="default" w:ascii="Times New Roman" w:hAnsi="Times New Roman" w:eastAsia="仿宋"/>
                <w:szCs w:val="21"/>
              </w:rPr>
              <w:sym w:font="Wingdings 2" w:char="00A3"/>
            </w:r>
            <w:r>
              <w:rPr>
                <w:rFonts w:ascii="Times New Roman" w:hAnsi="Times New Roman" w:eastAsia="仿宋"/>
                <w:szCs w:val="21"/>
              </w:rPr>
              <w:t xml:space="preserve"> </w:t>
            </w:r>
            <w:r>
              <w:rPr>
                <w:rFonts w:hint="default" w:ascii="Times New Roman" w:hAnsi="Times New Roman" w:eastAsia="仿宋"/>
                <w:szCs w:val="21"/>
              </w:rPr>
              <w:t>是</w:t>
            </w:r>
            <w:r>
              <w:rPr>
                <w:rFonts w:ascii="Times New Roman" w:hAnsi="Times New Roman" w:eastAsia="仿宋"/>
                <w:szCs w:val="21"/>
              </w:rPr>
              <w:t xml:space="preserve"> </w:t>
            </w:r>
            <w:r>
              <w:rPr>
                <w:rFonts w:hint="default" w:ascii="Times New Roman" w:hAnsi="Times New Roman" w:eastAsia="仿宋"/>
                <w:szCs w:val="21"/>
              </w:rPr>
              <w:sym w:font="Wingdings 2" w:char="00A3"/>
            </w:r>
            <w:r>
              <w:rPr>
                <w:rFonts w:ascii="Times New Roman" w:hAnsi="Times New Roman" w:eastAsia="仿宋"/>
                <w:szCs w:val="21"/>
              </w:rPr>
              <w:t xml:space="preserve"> </w:t>
            </w:r>
            <w:r>
              <w:rPr>
                <w:rFonts w:hint="default" w:ascii="Times New Roman" w:hAnsi="Times New Roman" w:eastAsia="仿宋"/>
                <w:szCs w:val="21"/>
              </w:rPr>
              <w:t>否</w:t>
            </w:r>
          </w:p>
        </w:tc>
        <w:tc>
          <w:tcPr>
            <w:tcW w:w="1438" w:type="dxa"/>
            <w:tcBorders>
              <w:bottom w:val="single" w:color="auto" w:sz="4" w:space="0"/>
            </w:tcBorders>
            <w:noWrap w:val="0"/>
            <w:vAlign w:val="center"/>
          </w:tcPr>
          <w:p>
            <w:pPr>
              <w:spacing w:line="320" w:lineRule="exact"/>
              <w:rPr>
                <w:rFonts w:ascii="Times New Roman" w:hAnsi="Times New Roman" w:eastAsia="仿宋"/>
                <w:szCs w:val="21"/>
              </w:rPr>
            </w:pPr>
            <w:r>
              <w:rPr>
                <w:rFonts w:hint="default" w:ascii="Times New Roman" w:hAnsi="Times New Roman" w:eastAsia="仿宋"/>
                <w:szCs w:val="21"/>
              </w:rPr>
              <w:t>肺部影像学检查结果</w:t>
            </w:r>
          </w:p>
        </w:tc>
        <w:tc>
          <w:tcPr>
            <w:tcW w:w="3102" w:type="dxa"/>
            <w:noWrap w:val="0"/>
            <w:vAlign w:val="center"/>
          </w:tcPr>
          <w:p>
            <w:pPr>
              <w:jc w:val="center"/>
              <w:rPr>
                <w:rFonts w:ascii="Times New Roman" w:hAnsi="Times New Roman" w:eastAsia="仿宋"/>
                <w:szCs w:val="21"/>
              </w:rPr>
            </w:pPr>
            <w:r>
              <w:rPr>
                <w:rFonts w:hint="default" w:ascii="Times New Roman" w:hAnsi="Times New Roman" w:eastAsia="仿宋"/>
                <w:szCs w:val="21"/>
              </w:rPr>
              <w:sym w:font="Wingdings 2" w:char="00A3"/>
            </w:r>
            <w:r>
              <w:rPr>
                <w:rFonts w:ascii="Times New Roman" w:hAnsi="Times New Roman" w:eastAsia="仿宋"/>
                <w:szCs w:val="21"/>
              </w:rPr>
              <w:t xml:space="preserve"> </w:t>
            </w:r>
            <w:r>
              <w:rPr>
                <w:rFonts w:hint="default" w:ascii="Times New Roman" w:hAnsi="Times New Roman" w:eastAsia="仿宋"/>
                <w:szCs w:val="21"/>
              </w:rPr>
              <w:t>正常</w:t>
            </w:r>
            <w:r>
              <w:rPr>
                <w:rFonts w:ascii="Times New Roman" w:hAnsi="Times New Roman" w:eastAsia="仿宋"/>
                <w:szCs w:val="21"/>
              </w:rPr>
              <w:t xml:space="preserve">   </w:t>
            </w:r>
            <w:r>
              <w:rPr>
                <w:rFonts w:hint="default" w:ascii="Times New Roman" w:hAnsi="Times New Roman" w:eastAsia="仿宋"/>
                <w:szCs w:val="21"/>
              </w:rPr>
              <w:sym w:font="Wingdings 2" w:char="00A3"/>
            </w:r>
            <w:r>
              <w:rPr>
                <w:rFonts w:ascii="Times New Roman" w:hAnsi="Times New Roman" w:eastAsia="仿宋"/>
                <w:szCs w:val="21"/>
              </w:rPr>
              <w:t xml:space="preserve"> </w:t>
            </w:r>
            <w:r>
              <w:rPr>
                <w:rFonts w:hint="default" w:ascii="Times New Roman" w:hAnsi="Times New Roman" w:eastAsia="仿宋"/>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488" w:type="dxa"/>
            <w:noWrap w:val="0"/>
            <w:vAlign w:val="center"/>
          </w:tcPr>
          <w:p>
            <w:pPr>
              <w:spacing w:line="320" w:lineRule="exact"/>
              <w:jc w:val="center"/>
              <w:rPr>
                <w:rFonts w:hint="eastAsia" w:ascii="Times New Roman" w:hAnsi="Times New Roman" w:eastAsia="仿宋"/>
                <w:b/>
                <w:bCs/>
                <w:szCs w:val="21"/>
                <w:lang w:eastAsia="zh-CN"/>
              </w:rPr>
            </w:pPr>
            <w:r>
              <w:rPr>
                <w:rFonts w:hint="eastAsia" w:ascii="Times New Roman" w:hAnsi="Times New Roman" w:eastAsia="仿宋"/>
                <w:b/>
                <w:bCs/>
                <w:szCs w:val="21"/>
                <w:lang w:eastAsia="zh-CN"/>
              </w:rPr>
              <w:t>本人承诺</w:t>
            </w:r>
          </w:p>
        </w:tc>
        <w:tc>
          <w:tcPr>
            <w:tcW w:w="6034" w:type="dxa"/>
            <w:gridSpan w:val="4"/>
            <w:noWrap w:val="0"/>
            <w:vAlign w:val="center"/>
          </w:tcPr>
          <w:p>
            <w:pPr>
              <w:ind w:firstLine="422" w:firstLineChars="200"/>
              <w:rPr>
                <w:rFonts w:hint="eastAsia" w:ascii="Times New Roman" w:hAnsi="Times New Roman" w:eastAsia="仿宋"/>
                <w:b/>
                <w:szCs w:val="21"/>
                <w:lang w:eastAsia="zh-CN"/>
              </w:rPr>
            </w:pPr>
            <w:r>
              <w:rPr>
                <w:rFonts w:hint="eastAsia" w:ascii="Times New Roman" w:hAnsi="Times New Roman" w:eastAsia="仿宋"/>
                <w:b/>
                <w:szCs w:val="21"/>
                <w:lang w:eastAsia="zh-CN"/>
              </w:rPr>
              <w:t>本人承诺如实填写上述信息，并愿意承担不实填写的一切后果。自觉遵守杭州师范大学考点以及属地卫生健康部门新冠肺炎疫情防控有关规定，配合杭州师范大学考点做好疫情防控。</w:t>
            </w:r>
          </w:p>
          <w:p>
            <w:pPr>
              <w:pStyle w:val="2"/>
              <w:rPr>
                <w:rFonts w:hint="eastAsia"/>
                <w:lang w:eastAsia="zh-CN"/>
              </w:rPr>
            </w:pPr>
          </w:p>
          <w:p>
            <w:pPr>
              <w:pStyle w:val="2"/>
              <w:rPr>
                <w:rFonts w:hint="eastAsia" w:ascii="Times New Roman" w:hAnsi="Times New Roman" w:eastAsia="仿宋" w:cstheme="minorBidi"/>
                <w:b w:val="0"/>
                <w:bCs/>
                <w:kern w:val="2"/>
                <w:sz w:val="21"/>
                <w:szCs w:val="21"/>
                <w:lang w:val="en-US" w:eastAsia="zh-CN" w:bidi="ar-SA"/>
              </w:rPr>
            </w:pPr>
            <w:r>
              <w:rPr>
                <w:rFonts w:hint="eastAsia"/>
                <w:lang w:val="en-US" w:eastAsia="zh-CN"/>
              </w:rPr>
              <w:t xml:space="preserve">                            </w:t>
            </w:r>
            <w:r>
              <w:rPr>
                <w:rFonts w:hint="eastAsia" w:ascii="Times New Roman" w:hAnsi="Times New Roman" w:eastAsia="仿宋" w:cstheme="minorBidi"/>
                <w:b w:val="0"/>
                <w:bCs/>
                <w:kern w:val="2"/>
                <w:sz w:val="21"/>
                <w:szCs w:val="21"/>
                <w:lang w:val="en-US" w:eastAsia="zh-CN" w:bidi="ar-SA"/>
              </w:rPr>
              <w:t>考生本人签名：</w:t>
            </w:r>
          </w:p>
          <w:p>
            <w:pPr>
              <w:pStyle w:val="2"/>
              <w:rPr>
                <w:rFonts w:hint="default" w:ascii="Times New Roman" w:hAnsi="Times New Roman" w:eastAsia="仿宋" w:cstheme="minorBidi"/>
                <w:b w:val="0"/>
                <w:bCs/>
                <w:kern w:val="2"/>
                <w:sz w:val="21"/>
                <w:szCs w:val="21"/>
                <w:lang w:val="en-US" w:eastAsia="zh-CN" w:bidi="ar-SA"/>
              </w:rPr>
            </w:pPr>
            <w:r>
              <w:rPr>
                <w:rFonts w:hint="eastAsia" w:ascii="Times New Roman" w:hAnsi="Times New Roman" w:eastAsia="仿宋" w:cstheme="minorBidi"/>
                <w:b w:val="0"/>
                <w:bCs/>
                <w:kern w:val="2"/>
                <w:sz w:val="21"/>
                <w:szCs w:val="21"/>
                <w:lang w:val="en-US" w:eastAsia="zh-CN" w:bidi="ar-SA"/>
              </w:rPr>
              <w:t xml:space="preserve">                                家长签名：</w:t>
            </w:r>
          </w:p>
          <w:p>
            <w:pPr>
              <w:pStyle w:val="2"/>
              <w:jc w:val="right"/>
              <w:rPr>
                <w:rFonts w:hint="default" w:ascii="Times New Roman" w:hAnsi="Times New Roman" w:eastAsia="仿宋" w:cstheme="minorBidi"/>
                <w:b w:val="0"/>
                <w:bCs/>
                <w:kern w:val="2"/>
                <w:sz w:val="21"/>
                <w:szCs w:val="21"/>
                <w:lang w:val="en-US" w:eastAsia="zh-CN" w:bidi="ar-SA"/>
              </w:rPr>
            </w:pPr>
            <w:r>
              <w:rPr>
                <w:rFonts w:hint="eastAsia" w:ascii="Times New Roman" w:hAnsi="Times New Roman" w:eastAsia="仿宋" w:cstheme="minorBidi"/>
                <w:b w:val="0"/>
                <w:bCs/>
                <w:kern w:val="2"/>
                <w:sz w:val="21"/>
                <w:szCs w:val="21"/>
                <w:lang w:val="en-US" w:eastAsia="zh-CN" w:bidi="ar-SA"/>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678A4"/>
    <w:rsid w:val="05B67B2D"/>
    <w:rsid w:val="0DBF0D03"/>
    <w:rsid w:val="0E413589"/>
    <w:rsid w:val="121432A8"/>
    <w:rsid w:val="450B7014"/>
    <w:rsid w:val="4B9B4EAE"/>
    <w:rsid w:val="4E9678A4"/>
    <w:rsid w:val="58342E8A"/>
    <w:rsid w:val="73400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2020-06-28T07:32:00Z</dcterms:created>
  <dc:creator>vivian</dc:creator>
  <cp:lastModifiedBy>vivian</cp:lastModifiedBy>
  <cp:lastPrinted>2020-06-28T07:37:00Z</cp:lastPrinted>
  <dcterms:modified xsi:type="dcterms:W3CDTF">2020-06-29T00:49:20Z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